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Вахтенный журнал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 рабочих люльки, работающих на подъемнике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Подъемник рег. № 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Начат  «___» ______________ 20___ г.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Окончен  «___» _____________ 20___ г.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Смена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Фамилии, инициалы рабочих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люльки, специальность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получившего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инструктаж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 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инициалы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проводившего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инструктаж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проводившего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инструктаж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Лицо, ответственное за ведение журнала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Рекомендация по заполнению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 вами Вахтенный журнал для рабочих люльки, работающих на подъемнике.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 тем как пользоваться подъемником, работники должны ознакомиться с проектом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производства работ или технологическими картами и расписаться в журнале.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 тем как вносить в журнал записи, его нужно подготовить: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распечатать предложенную форму с нужным вам количеством страниц;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прошить;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пронумеровать страницы;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заполнить титульный лист.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обороте последней страницы необходимо сделать надпись: «В журнале прошито,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пронумеровано и скреплено печатью _____ листа».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Эту надпись должен заверить руководитель организации или иной уполномоченный сотрудник.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Теперь журнал можно применять в работе. Заполняйте графы по образцу.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ae6bd581f24483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